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2" w:rsidRDefault="00204952" w:rsidP="00204952">
      <w:pPr>
        <w:spacing w:after="120"/>
        <w:ind w:firstLine="720"/>
        <w:jc w:val="center"/>
        <w:rPr>
          <w:rFonts w:eastAsia="Cambria"/>
          <w:b/>
        </w:rPr>
      </w:pPr>
      <w:r>
        <w:rPr>
          <w:rFonts w:eastAsia="Cambria"/>
          <w:b/>
        </w:rPr>
        <w:t>Раздел 5. Поступление и использо</w:t>
      </w:r>
      <w:r w:rsidR="009948ED">
        <w:rPr>
          <w:rFonts w:eastAsia="Cambria"/>
          <w:b/>
        </w:rPr>
        <w:t>вание финансовых средств за 2020</w:t>
      </w:r>
      <w:r>
        <w:rPr>
          <w:rFonts w:eastAsia="Cambria"/>
          <w:b/>
        </w:rPr>
        <w:t xml:space="preserve"> год</w:t>
      </w:r>
    </w:p>
    <w:p w:rsidR="00204952" w:rsidRDefault="00204952" w:rsidP="00204952">
      <w:pPr>
        <w:ind w:firstLine="720"/>
        <w:jc w:val="right"/>
        <w:rPr>
          <w:rFonts w:eastAsia="Cambria"/>
        </w:rPr>
      </w:pPr>
      <w:r>
        <w:rPr>
          <w:rFonts w:eastAsia="Cambria"/>
          <w:sz w:val="20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04952" w:rsidTr="00204952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Поступило 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за год всего (сумма граф</w:t>
            </w:r>
            <w:r>
              <w:rPr>
                <w:rFonts w:eastAsia="Cambria"/>
                <w:sz w:val="20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2)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9948E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2973,0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9948E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2968,0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9948E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9948E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9948E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20"/>
          <w:szCs w:val="20"/>
        </w:rPr>
      </w:pPr>
    </w:p>
    <w:p w:rsidR="00204952" w:rsidRDefault="00204952" w:rsidP="00204952">
      <w:pPr>
        <w:jc w:val="both"/>
        <w:rPr>
          <w:rFonts w:eastAsia="Cambria"/>
          <w:sz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53"/>
        <w:gridCol w:w="990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204952" w:rsidTr="00204952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</w:rPr>
              <w:t>,</w:t>
            </w:r>
            <w:r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204952" w:rsidTr="00204952">
        <w:trPr>
          <w:cantSplit/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социально-значимые мероприятия</w:t>
            </w:r>
          </w:p>
        </w:tc>
      </w:tr>
      <w:tr w:rsidR="00204952" w:rsidTr="00204952">
        <w:trPr>
          <w:cantSplit/>
          <w:trHeight w:val="8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 (из гр. 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20)</w:t>
            </w:r>
          </w:p>
        </w:tc>
      </w:tr>
      <w:tr w:rsidR="00204952" w:rsidTr="00204952">
        <w:trPr>
          <w:cantSplit/>
          <w:trHeight w:val="1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Times New Roman"/>
                <w:sz w:val="20"/>
              </w:rPr>
            </w:pPr>
            <w:r>
              <w:rPr>
                <w:rFonts w:eastAsia="Cambria"/>
                <w:sz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</w:tr>
      <w:tr w:rsidR="00204952" w:rsidTr="00204952">
        <w:trPr>
          <w:cantSplit/>
          <w:trHeight w:val="2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9948ED" w:rsidP="009948E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2973,0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9948ED" w:rsidP="009948E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2333,2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9948ED" w:rsidP="009948E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2333,2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9948ED" w:rsidP="009948E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2333,2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9948ED" w:rsidP="009948E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2333,2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 w:rsidP="009948E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 w:rsidP="009948E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9948ED" w:rsidP="009948E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 w:rsidP="009948E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9948ED" w:rsidP="009948E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9948ED" w:rsidP="009948E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E86204" w:rsidP="009948E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19"/>
          <w:szCs w:val="19"/>
        </w:rPr>
      </w:pPr>
    </w:p>
    <w:p w:rsidR="00472EB8" w:rsidRDefault="00472EB8">
      <w:bookmarkStart w:id="0" w:name="_GoBack"/>
      <w:bookmarkEnd w:id="0"/>
    </w:p>
    <w:sectPr w:rsidR="00472EB8" w:rsidSect="0020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A"/>
    <w:rsid w:val="00204952"/>
    <w:rsid w:val="00250E54"/>
    <w:rsid w:val="00472EB8"/>
    <w:rsid w:val="007C391A"/>
    <w:rsid w:val="009948ED"/>
    <w:rsid w:val="00E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9CD3"/>
  <w15:chartTrackingRefBased/>
  <w15:docId w15:val="{43AF4502-25E5-4008-A8E0-2302BAB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RePack by Diakov</cp:lastModifiedBy>
  <cp:revision>5</cp:revision>
  <dcterms:created xsi:type="dcterms:W3CDTF">2019-12-03T07:58:00Z</dcterms:created>
  <dcterms:modified xsi:type="dcterms:W3CDTF">2020-12-07T04:10:00Z</dcterms:modified>
</cp:coreProperties>
</file>